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1BF" w:rsidRDefault="001341BF" w:rsidP="0078594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78594D" w:rsidRPr="0078594D" w:rsidRDefault="0078594D" w:rsidP="0078594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8594D">
        <w:rPr>
          <w:rFonts w:ascii="Times New Roman" w:hAnsi="Times New Roman" w:cs="Times New Roman"/>
          <w:b/>
          <w:sz w:val="32"/>
          <w:szCs w:val="24"/>
        </w:rPr>
        <w:t xml:space="preserve">КЕГЕЛЬРИНГ-КВАДРО. </w:t>
      </w:r>
      <w:r w:rsidR="00513725">
        <w:rPr>
          <w:rFonts w:ascii="Times New Roman" w:hAnsi="Times New Roman" w:cs="Times New Roman"/>
          <w:b/>
          <w:sz w:val="32"/>
          <w:szCs w:val="24"/>
          <w:lang w:val="en-US"/>
        </w:rPr>
        <w:t>I</w:t>
      </w:r>
      <w:bookmarkStart w:id="0" w:name="_GoBack"/>
      <w:bookmarkEnd w:id="0"/>
      <w:r w:rsidRPr="001341BF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78594D">
        <w:rPr>
          <w:rFonts w:ascii="Times New Roman" w:hAnsi="Times New Roman" w:cs="Times New Roman"/>
          <w:b/>
          <w:sz w:val="32"/>
          <w:szCs w:val="24"/>
        </w:rPr>
        <w:t>ВОЗРАСТНАЯ КАТЕГОРИЯ</w:t>
      </w:r>
    </w:p>
    <w:p w:rsidR="0078594D" w:rsidRDefault="0078594D" w:rsidP="007859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594D" w:rsidRPr="0078594D" w:rsidRDefault="0078594D" w:rsidP="0078594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94D">
        <w:rPr>
          <w:rFonts w:ascii="Times New Roman" w:hAnsi="Times New Roman" w:cs="Times New Roman"/>
          <w:b/>
          <w:sz w:val="24"/>
          <w:szCs w:val="24"/>
        </w:rPr>
        <w:t xml:space="preserve">Условия состязания </w:t>
      </w:r>
    </w:p>
    <w:p w:rsidR="0078594D" w:rsidRDefault="0078594D" w:rsidP="0078594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8594D">
        <w:rPr>
          <w:rFonts w:ascii="Times New Roman" w:hAnsi="Times New Roman" w:cs="Times New Roman"/>
          <w:sz w:val="24"/>
          <w:szCs w:val="24"/>
        </w:rPr>
        <w:t xml:space="preserve">а ринге расставляют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8594D">
        <w:rPr>
          <w:rFonts w:ascii="Times New Roman" w:hAnsi="Times New Roman" w:cs="Times New Roman"/>
          <w:sz w:val="24"/>
          <w:szCs w:val="24"/>
        </w:rPr>
        <w:t xml:space="preserve"> </w:t>
      </w:r>
      <w:r w:rsidR="00693AD4">
        <w:rPr>
          <w:rFonts w:ascii="Times New Roman" w:hAnsi="Times New Roman" w:cs="Times New Roman"/>
          <w:sz w:val="24"/>
          <w:szCs w:val="24"/>
        </w:rPr>
        <w:t>объекта («кегли»)</w:t>
      </w:r>
      <w:r>
        <w:rPr>
          <w:rFonts w:ascii="Times New Roman" w:hAnsi="Times New Roman" w:cs="Times New Roman"/>
          <w:sz w:val="24"/>
          <w:szCs w:val="24"/>
        </w:rPr>
        <w:t>: 2 светлого цвета и 2 темного цвета</w:t>
      </w:r>
      <w:r w:rsidR="005B198E">
        <w:rPr>
          <w:rFonts w:ascii="Times New Roman" w:hAnsi="Times New Roman" w:cs="Times New Roman"/>
          <w:sz w:val="24"/>
          <w:szCs w:val="24"/>
        </w:rPr>
        <w:t xml:space="preserve"> (примеры нескольких расположений приведены на рисунке)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85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AD4" w:rsidRDefault="00693AD4" w:rsidP="00693AD4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объектов</w:t>
      </w:r>
      <w:r w:rsidRPr="00693AD4">
        <w:rPr>
          <w:rFonts w:ascii="Times New Roman" w:hAnsi="Times New Roman" w:cs="Times New Roman"/>
          <w:sz w:val="24"/>
          <w:szCs w:val="24"/>
        </w:rPr>
        <w:t xml:space="preserve"> могут быть разными. Максимальные размеры объектов: 60х60х100мм. Объекты будут собраны из элементов конструктора </w:t>
      </w:r>
      <w:r w:rsidR="00513725" w:rsidRPr="00693AD4">
        <w:rPr>
          <w:rFonts w:ascii="Times New Roman" w:hAnsi="Times New Roman" w:cs="Times New Roman"/>
          <w:sz w:val="24"/>
          <w:szCs w:val="24"/>
        </w:rPr>
        <w:t xml:space="preserve">LEGO </w:t>
      </w:r>
      <w:proofErr w:type="spellStart"/>
      <w:r w:rsidRPr="00693AD4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693AD4">
        <w:rPr>
          <w:rFonts w:ascii="Times New Roman" w:hAnsi="Times New Roman" w:cs="Times New Roman"/>
          <w:sz w:val="24"/>
          <w:szCs w:val="24"/>
        </w:rPr>
        <w:t xml:space="preserve"> WRO </w:t>
      </w:r>
      <w:proofErr w:type="spellStart"/>
      <w:r w:rsidRPr="00693AD4">
        <w:rPr>
          <w:rFonts w:ascii="Times New Roman" w:hAnsi="Times New Roman" w:cs="Times New Roman"/>
          <w:sz w:val="24"/>
          <w:szCs w:val="24"/>
        </w:rPr>
        <w:t>Brick</w:t>
      </w:r>
      <w:proofErr w:type="spellEnd"/>
      <w:r w:rsidRPr="00693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3AD4">
        <w:rPr>
          <w:rFonts w:ascii="Times New Roman" w:hAnsi="Times New Roman" w:cs="Times New Roman"/>
          <w:sz w:val="24"/>
          <w:szCs w:val="24"/>
        </w:rPr>
        <w:t>Set</w:t>
      </w:r>
      <w:proofErr w:type="spellEnd"/>
      <w:r w:rsidRPr="00693AD4">
        <w:rPr>
          <w:rFonts w:ascii="Times New Roman" w:hAnsi="Times New Roman" w:cs="Times New Roman"/>
          <w:sz w:val="24"/>
          <w:szCs w:val="24"/>
        </w:rPr>
        <w:t xml:space="preserve"> 45811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5A31" w:rsidRDefault="00235A31" w:rsidP="00235A31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A31">
        <w:rPr>
          <w:rFonts w:ascii="Times New Roman" w:hAnsi="Times New Roman" w:cs="Times New Roman"/>
          <w:b/>
          <w:sz w:val="24"/>
          <w:szCs w:val="24"/>
        </w:rPr>
        <w:t>В к</w:t>
      </w:r>
      <w:r w:rsidR="00513725">
        <w:rPr>
          <w:rFonts w:ascii="Times New Roman" w:hAnsi="Times New Roman" w:cs="Times New Roman"/>
          <w:b/>
          <w:sz w:val="24"/>
          <w:szCs w:val="24"/>
        </w:rPr>
        <w:t>аждой четверти круга расположен</w:t>
      </w:r>
      <w:r w:rsidRPr="00235A31">
        <w:rPr>
          <w:rFonts w:ascii="Times New Roman" w:hAnsi="Times New Roman" w:cs="Times New Roman"/>
          <w:b/>
          <w:sz w:val="24"/>
          <w:szCs w:val="24"/>
        </w:rPr>
        <w:t xml:space="preserve"> только 1 </w:t>
      </w:r>
      <w:r w:rsidR="00693AD4">
        <w:rPr>
          <w:rFonts w:ascii="Times New Roman" w:hAnsi="Times New Roman" w:cs="Times New Roman"/>
          <w:b/>
          <w:sz w:val="24"/>
          <w:szCs w:val="24"/>
        </w:rPr>
        <w:t>объект</w:t>
      </w:r>
      <w:r w:rsidRPr="00235A31">
        <w:rPr>
          <w:rFonts w:ascii="Times New Roman" w:hAnsi="Times New Roman" w:cs="Times New Roman"/>
          <w:b/>
          <w:sz w:val="24"/>
          <w:szCs w:val="24"/>
        </w:rPr>
        <w:t>.</w:t>
      </w:r>
      <w:r w:rsidRPr="00785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94D" w:rsidRDefault="0078594D" w:rsidP="0078594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За наиболее короткое время робот, не выходя за пределы круга, очерчивающего ринг, должен </w:t>
      </w:r>
      <w:r w:rsidRPr="0078594D">
        <w:rPr>
          <w:rFonts w:ascii="Times New Roman" w:hAnsi="Times New Roman" w:cs="Times New Roman"/>
          <w:b/>
          <w:sz w:val="24"/>
          <w:szCs w:val="24"/>
        </w:rPr>
        <w:t xml:space="preserve">вытолкнуть 2 </w:t>
      </w:r>
      <w:r w:rsidR="00513725">
        <w:rPr>
          <w:rFonts w:ascii="Times New Roman" w:hAnsi="Times New Roman" w:cs="Times New Roman"/>
          <w:b/>
          <w:sz w:val="24"/>
          <w:szCs w:val="24"/>
        </w:rPr>
        <w:t>тёмные</w:t>
      </w:r>
      <w:r w:rsidRPr="0078594D">
        <w:rPr>
          <w:rFonts w:ascii="Times New Roman" w:hAnsi="Times New Roman" w:cs="Times New Roman"/>
          <w:b/>
          <w:sz w:val="24"/>
          <w:szCs w:val="24"/>
        </w:rPr>
        <w:t xml:space="preserve"> кегли</w:t>
      </w:r>
      <w:r w:rsidRPr="007859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94D" w:rsidRDefault="0078594D" w:rsidP="0078594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За выталкивание из круга </w:t>
      </w:r>
      <w:r w:rsidR="00513725">
        <w:rPr>
          <w:rFonts w:ascii="Times New Roman" w:hAnsi="Times New Roman" w:cs="Times New Roman"/>
          <w:sz w:val="24"/>
          <w:szCs w:val="24"/>
        </w:rPr>
        <w:t>светлых</w:t>
      </w:r>
      <w:r w:rsidRPr="0078594D">
        <w:rPr>
          <w:rFonts w:ascii="Times New Roman" w:hAnsi="Times New Roman" w:cs="Times New Roman"/>
          <w:sz w:val="24"/>
          <w:szCs w:val="24"/>
        </w:rPr>
        <w:t xml:space="preserve"> кеглей назначаются штрафные очки. </w:t>
      </w:r>
    </w:p>
    <w:p w:rsidR="0078594D" w:rsidRDefault="0078594D" w:rsidP="0078594D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>Во время проведения состязания участники команд не должны касаться роботов, кеглей или ринга.</w:t>
      </w:r>
    </w:p>
    <w:p w:rsidR="005B198E" w:rsidRDefault="00235A31" w:rsidP="005B198E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A3B7FB9" wp14:editId="7967BC50">
            <wp:extent cx="4044950" cy="1951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8727" cy="1958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94D" w:rsidRDefault="0078594D" w:rsidP="005B198E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8594D" w:rsidRPr="0078594D" w:rsidRDefault="0078594D" w:rsidP="0078594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 </w:t>
      </w:r>
      <w:r w:rsidRPr="0078594D">
        <w:rPr>
          <w:rFonts w:ascii="Times New Roman" w:hAnsi="Times New Roman" w:cs="Times New Roman"/>
          <w:b/>
          <w:sz w:val="24"/>
          <w:szCs w:val="24"/>
        </w:rPr>
        <w:t xml:space="preserve">Ринг </w:t>
      </w:r>
      <w:r>
        <w:rPr>
          <w:rFonts w:ascii="Times New Roman" w:hAnsi="Times New Roman" w:cs="Times New Roman"/>
          <w:b/>
          <w:sz w:val="24"/>
          <w:szCs w:val="24"/>
        </w:rPr>
        <w:t>и кегли</w:t>
      </w:r>
    </w:p>
    <w:p w:rsidR="0078594D" w:rsidRPr="0078594D" w:rsidRDefault="0078594D" w:rsidP="0078594D">
      <w:pPr>
        <w:pStyle w:val="a3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Цвет ринга – светлый, цвет ограничительной линии </w:t>
      </w:r>
      <w:r w:rsidR="005B198E" w:rsidRPr="0078594D">
        <w:rPr>
          <w:rFonts w:ascii="Times New Roman" w:hAnsi="Times New Roman" w:cs="Times New Roman"/>
          <w:sz w:val="24"/>
          <w:szCs w:val="24"/>
        </w:rPr>
        <w:t>–</w:t>
      </w:r>
      <w:r w:rsidRPr="0078594D">
        <w:rPr>
          <w:rFonts w:ascii="Times New Roman" w:hAnsi="Times New Roman" w:cs="Times New Roman"/>
          <w:sz w:val="24"/>
          <w:szCs w:val="24"/>
        </w:rPr>
        <w:t xml:space="preserve"> черный.</w:t>
      </w:r>
    </w:p>
    <w:p w:rsidR="0078594D" w:rsidRPr="0078594D" w:rsidRDefault="0078594D" w:rsidP="0078594D">
      <w:pPr>
        <w:pStyle w:val="a3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Диаметр ринга </w:t>
      </w:r>
      <w:r w:rsidR="005B198E" w:rsidRPr="0078594D">
        <w:rPr>
          <w:rFonts w:ascii="Times New Roman" w:hAnsi="Times New Roman" w:cs="Times New Roman"/>
          <w:sz w:val="24"/>
          <w:szCs w:val="24"/>
        </w:rPr>
        <w:t>–</w:t>
      </w:r>
      <w:r w:rsidRPr="0078594D">
        <w:rPr>
          <w:rFonts w:ascii="Times New Roman" w:hAnsi="Times New Roman" w:cs="Times New Roman"/>
          <w:sz w:val="24"/>
          <w:szCs w:val="24"/>
        </w:rPr>
        <w:t xml:space="preserve"> 1 м. </w:t>
      </w:r>
    </w:p>
    <w:p w:rsidR="0078594D" w:rsidRPr="0078594D" w:rsidRDefault="0078594D" w:rsidP="0078594D">
      <w:pPr>
        <w:pStyle w:val="a3"/>
        <w:numPr>
          <w:ilvl w:val="0"/>
          <w:numId w:val="3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Ширина ограничительной линии </w:t>
      </w:r>
      <w:r w:rsidR="005B198E" w:rsidRPr="0078594D">
        <w:rPr>
          <w:rFonts w:ascii="Times New Roman" w:hAnsi="Times New Roman" w:cs="Times New Roman"/>
          <w:sz w:val="24"/>
          <w:szCs w:val="24"/>
        </w:rPr>
        <w:t>–</w:t>
      </w:r>
      <w:r w:rsidRPr="0078594D">
        <w:rPr>
          <w:rFonts w:ascii="Times New Roman" w:hAnsi="Times New Roman" w:cs="Times New Roman"/>
          <w:sz w:val="24"/>
          <w:szCs w:val="24"/>
        </w:rPr>
        <w:t xml:space="preserve"> 5 см. </w:t>
      </w:r>
    </w:p>
    <w:p w:rsidR="0078594D" w:rsidRDefault="0078594D" w:rsidP="007859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594D" w:rsidRPr="0078594D" w:rsidRDefault="0078594D" w:rsidP="0078594D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94D">
        <w:rPr>
          <w:rFonts w:ascii="Times New Roman" w:hAnsi="Times New Roman" w:cs="Times New Roman"/>
          <w:b/>
          <w:sz w:val="24"/>
          <w:szCs w:val="24"/>
        </w:rPr>
        <w:t xml:space="preserve">Робот </w:t>
      </w:r>
    </w:p>
    <w:p w:rsidR="0078594D" w:rsidRPr="0078594D" w:rsidRDefault="0078594D" w:rsidP="0078594D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>Максимальный размер робота</w:t>
      </w:r>
      <w:r w:rsidRPr="0078594D">
        <w:rPr>
          <w:rFonts w:ascii="Times New Roman" w:hAnsi="Times New Roman" w:cs="Times New Roman"/>
          <w:b/>
          <w:sz w:val="24"/>
          <w:szCs w:val="24"/>
        </w:rPr>
        <w:t>: 20 х 20 х 20 см.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94D" w:rsidRDefault="0078594D" w:rsidP="0078594D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Во время соревнования размеры робота должны оставаться неизменными. </w:t>
      </w:r>
    </w:p>
    <w:p w:rsidR="0078594D" w:rsidRDefault="0078594D" w:rsidP="0078594D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Робот не должен иметь никаких приспособлений для выталкивания кеглей (механических, пневматических, вибрационных, акустических и др.). </w:t>
      </w:r>
    </w:p>
    <w:p w:rsidR="0078594D" w:rsidRDefault="0078594D" w:rsidP="0078594D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Запрещено использование каких-либо клейких приспособлений на корпусе робота для сбора кеглей.  </w:t>
      </w:r>
    </w:p>
    <w:p w:rsidR="0078594D" w:rsidRDefault="0078594D" w:rsidP="0078594D">
      <w:pPr>
        <w:pStyle w:val="a3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1341BF" w:rsidRDefault="001341BF" w:rsidP="0078594D">
      <w:pPr>
        <w:pStyle w:val="a3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1341BF" w:rsidRDefault="001341BF" w:rsidP="0078594D">
      <w:pPr>
        <w:pStyle w:val="a3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1341BF" w:rsidRDefault="001341BF" w:rsidP="0078594D">
      <w:pPr>
        <w:pStyle w:val="a3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1341BF" w:rsidRDefault="001341BF" w:rsidP="0078594D">
      <w:pPr>
        <w:pStyle w:val="a3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1341BF" w:rsidRDefault="001341BF" w:rsidP="0078594D">
      <w:pPr>
        <w:pStyle w:val="a3"/>
        <w:spacing w:after="0" w:line="276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8594D" w:rsidRPr="0078594D" w:rsidRDefault="0078594D" w:rsidP="0078594D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9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Игра </w:t>
      </w:r>
    </w:p>
    <w:p w:rsidR="0078594D" w:rsidRDefault="0078594D" w:rsidP="00331BD3">
      <w:pPr>
        <w:pStyle w:val="a3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>Робот помещается строго в центр ринга</w:t>
      </w:r>
      <w:r w:rsidR="00235A31">
        <w:rPr>
          <w:rFonts w:ascii="Times New Roman" w:hAnsi="Times New Roman" w:cs="Times New Roman"/>
          <w:sz w:val="24"/>
          <w:szCs w:val="24"/>
        </w:rPr>
        <w:t xml:space="preserve"> (направление указано на рисунке)</w:t>
      </w:r>
      <w:r w:rsidRPr="007859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94D" w:rsidRDefault="0078594D" w:rsidP="00331BD3">
      <w:pPr>
        <w:pStyle w:val="a3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Окончательная расстановка кеглей принимается судьей соревнования. </w:t>
      </w:r>
    </w:p>
    <w:p w:rsidR="00331BD3" w:rsidRDefault="0078594D" w:rsidP="00331BD3">
      <w:pPr>
        <w:pStyle w:val="a3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Во время состязания робот не должен полностью покидать ринг. В случае, если робот никакой своей частью не находится над белым кругом ринга, ему засчитывается поражение. </w:t>
      </w:r>
    </w:p>
    <w:p w:rsidR="00331BD3" w:rsidRDefault="0078594D" w:rsidP="00331BD3">
      <w:pPr>
        <w:pStyle w:val="a3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Цель робота состоит в том, чтобы </w:t>
      </w:r>
      <w:r w:rsidRPr="00331BD3">
        <w:rPr>
          <w:rFonts w:ascii="Times New Roman" w:hAnsi="Times New Roman" w:cs="Times New Roman"/>
          <w:b/>
          <w:sz w:val="24"/>
          <w:szCs w:val="24"/>
        </w:rPr>
        <w:t xml:space="preserve">вытолкнуть </w:t>
      </w:r>
      <w:r w:rsidR="00513725">
        <w:rPr>
          <w:rFonts w:ascii="Times New Roman" w:hAnsi="Times New Roman" w:cs="Times New Roman"/>
          <w:b/>
          <w:sz w:val="24"/>
          <w:szCs w:val="24"/>
        </w:rPr>
        <w:t>тёмные</w:t>
      </w:r>
      <w:r w:rsidRPr="00331BD3">
        <w:rPr>
          <w:rFonts w:ascii="Times New Roman" w:hAnsi="Times New Roman" w:cs="Times New Roman"/>
          <w:b/>
          <w:sz w:val="24"/>
          <w:szCs w:val="24"/>
        </w:rPr>
        <w:t xml:space="preserve"> кегли</w:t>
      </w:r>
      <w:r w:rsidRPr="0078594D">
        <w:rPr>
          <w:rFonts w:ascii="Times New Roman" w:hAnsi="Times New Roman" w:cs="Times New Roman"/>
          <w:sz w:val="24"/>
          <w:szCs w:val="24"/>
        </w:rPr>
        <w:t xml:space="preserve"> за пределы круга, ограниченного линией. </w:t>
      </w:r>
    </w:p>
    <w:p w:rsidR="00331BD3" w:rsidRDefault="0078594D" w:rsidP="00331BD3">
      <w:pPr>
        <w:pStyle w:val="a3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За выталкивание за пределы круга </w:t>
      </w:r>
      <w:r w:rsidR="00513725">
        <w:rPr>
          <w:rFonts w:ascii="Times New Roman" w:hAnsi="Times New Roman" w:cs="Times New Roman"/>
          <w:sz w:val="24"/>
          <w:szCs w:val="24"/>
        </w:rPr>
        <w:t>светлой</w:t>
      </w:r>
      <w:r w:rsidR="00331BD3">
        <w:rPr>
          <w:rFonts w:ascii="Times New Roman" w:hAnsi="Times New Roman" w:cs="Times New Roman"/>
          <w:sz w:val="24"/>
          <w:szCs w:val="24"/>
        </w:rPr>
        <w:t xml:space="preserve"> кегли начисляе</w:t>
      </w:r>
      <w:r w:rsidRPr="0078594D">
        <w:rPr>
          <w:rFonts w:ascii="Times New Roman" w:hAnsi="Times New Roman" w:cs="Times New Roman"/>
          <w:sz w:val="24"/>
          <w:szCs w:val="24"/>
        </w:rPr>
        <w:t>тся</w:t>
      </w:r>
      <w:r w:rsidR="00331BD3">
        <w:rPr>
          <w:rFonts w:ascii="Times New Roman" w:hAnsi="Times New Roman" w:cs="Times New Roman"/>
          <w:sz w:val="24"/>
          <w:szCs w:val="24"/>
        </w:rPr>
        <w:t xml:space="preserve"> </w:t>
      </w:r>
      <w:r w:rsidRPr="00331BD3">
        <w:rPr>
          <w:rFonts w:ascii="Times New Roman" w:hAnsi="Times New Roman" w:cs="Times New Roman"/>
          <w:b/>
          <w:sz w:val="24"/>
          <w:szCs w:val="24"/>
        </w:rPr>
        <w:t>штрафн</w:t>
      </w:r>
      <w:r w:rsidR="00331BD3">
        <w:rPr>
          <w:rFonts w:ascii="Times New Roman" w:hAnsi="Times New Roman" w:cs="Times New Roman"/>
          <w:b/>
          <w:sz w:val="24"/>
          <w:szCs w:val="24"/>
        </w:rPr>
        <w:t xml:space="preserve">ое </w:t>
      </w:r>
      <w:proofErr w:type="gramStart"/>
      <w:r w:rsidR="00331BD3">
        <w:rPr>
          <w:rFonts w:ascii="Times New Roman" w:hAnsi="Times New Roman" w:cs="Times New Roman"/>
          <w:b/>
          <w:sz w:val="24"/>
          <w:szCs w:val="24"/>
        </w:rPr>
        <w:t xml:space="preserve">время  </w:t>
      </w:r>
      <w:r w:rsidR="005B198E" w:rsidRPr="005B198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31BD3" w:rsidRPr="005B198E">
        <w:rPr>
          <w:rFonts w:ascii="Times New Roman" w:hAnsi="Times New Roman" w:cs="Times New Roman"/>
          <w:sz w:val="24"/>
          <w:szCs w:val="24"/>
        </w:rPr>
        <w:t>+</w:t>
      </w:r>
      <w:r w:rsidR="000214C5">
        <w:rPr>
          <w:rFonts w:ascii="Times New Roman" w:hAnsi="Times New Roman" w:cs="Times New Roman"/>
          <w:b/>
          <w:sz w:val="24"/>
          <w:szCs w:val="24"/>
        </w:rPr>
        <w:t>2</w:t>
      </w:r>
      <w:r w:rsidRPr="00331BD3">
        <w:rPr>
          <w:rFonts w:ascii="Times New Roman" w:hAnsi="Times New Roman" w:cs="Times New Roman"/>
          <w:b/>
          <w:sz w:val="24"/>
          <w:szCs w:val="24"/>
        </w:rPr>
        <w:t>0</w:t>
      </w:r>
      <w:r w:rsidR="00331BD3" w:rsidRPr="00331BD3">
        <w:rPr>
          <w:rFonts w:ascii="Times New Roman" w:hAnsi="Times New Roman" w:cs="Times New Roman"/>
          <w:b/>
          <w:sz w:val="24"/>
          <w:szCs w:val="24"/>
        </w:rPr>
        <w:t> </w:t>
      </w:r>
      <w:r w:rsidRPr="00331BD3">
        <w:rPr>
          <w:rFonts w:ascii="Times New Roman" w:hAnsi="Times New Roman" w:cs="Times New Roman"/>
          <w:b/>
          <w:sz w:val="24"/>
          <w:szCs w:val="24"/>
        </w:rPr>
        <w:t>сек.</w:t>
      </w:r>
      <w:r w:rsidRPr="0078594D">
        <w:rPr>
          <w:rFonts w:ascii="Times New Roman" w:hAnsi="Times New Roman" w:cs="Times New Roman"/>
          <w:sz w:val="24"/>
          <w:szCs w:val="24"/>
        </w:rPr>
        <w:t xml:space="preserve"> за каждую</w:t>
      </w:r>
      <w:r w:rsidR="005B198E">
        <w:rPr>
          <w:rFonts w:ascii="Times New Roman" w:hAnsi="Times New Roman" w:cs="Times New Roman"/>
          <w:sz w:val="24"/>
          <w:szCs w:val="24"/>
        </w:rPr>
        <w:t>)</w:t>
      </w:r>
      <w:r w:rsidRPr="007859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BD3" w:rsidRDefault="00331BD3" w:rsidP="005B198E">
      <w:pPr>
        <w:pStyle w:val="a3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BD3">
        <w:rPr>
          <w:rFonts w:ascii="Times New Roman" w:hAnsi="Times New Roman" w:cs="Times New Roman"/>
          <w:sz w:val="24"/>
          <w:szCs w:val="24"/>
        </w:rPr>
        <w:t xml:space="preserve">За </w:t>
      </w:r>
      <w:r w:rsidRPr="00254FDF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331BD3">
        <w:rPr>
          <w:rFonts w:ascii="Times New Roman" w:hAnsi="Times New Roman" w:cs="Times New Roman"/>
          <w:sz w:val="24"/>
          <w:szCs w:val="24"/>
        </w:rPr>
        <w:t xml:space="preserve">выталкивание за пределы круга светлой кегли начисляются </w:t>
      </w:r>
      <w:r w:rsidRPr="00331BD3">
        <w:rPr>
          <w:rFonts w:ascii="Times New Roman" w:hAnsi="Times New Roman" w:cs="Times New Roman"/>
          <w:b/>
          <w:sz w:val="24"/>
          <w:szCs w:val="24"/>
        </w:rPr>
        <w:t xml:space="preserve">штрафное время </w:t>
      </w:r>
      <w:r w:rsidR="005B198E" w:rsidRPr="005B198E">
        <w:rPr>
          <w:rFonts w:ascii="Times New Roman" w:hAnsi="Times New Roman" w:cs="Times New Roman"/>
          <w:sz w:val="24"/>
          <w:szCs w:val="24"/>
        </w:rPr>
        <w:t>(+</w:t>
      </w:r>
      <w:r w:rsidR="000214C5">
        <w:rPr>
          <w:rFonts w:ascii="Times New Roman" w:hAnsi="Times New Roman" w:cs="Times New Roman"/>
          <w:b/>
          <w:sz w:val="24"/>
          <w:szCs w:val="24"/>
        </w:rPr>
        <w:t>20</w:t>
      </w:r>
      <w:r w:rsidR="005B198E" w:rsidRPr="00331BD3">
        <w:rPr>
          <w:rFonts w:ascii="Times New Roman" w:hAnsi="Times New Roman" w:cs="Times New Roman"/>
          <w:b/>
          <w:sz w:val="24"/>
          <w:szCs w:val="24"/>
        </w:rPr>
        <w:t> сек.</w:t>
      </w:r>
      <w:r w:rsidR="005B198E" w:rsidRPr="0078594D">
        <w:rPr>
          <w:rFonts w:ascii="Times New Roman" w:hAnsi="Times New Roman" w:cs="Times New Roman"/>
          <w:sz w:val="24"/>
          <w:szCs w:val="24"/>
        </w:rPr>
        <w:t xml:space="preserve"> за каждую</w:t>
      </w:r>
      <w:r w:rsidR="005B198E">
        <w:rPr>
          <w:rFonts w:ascii="Times New Roman" w:hAnsi="Times New Roman" w:cs="Times New Roman"/>
          <w:sz w:val="24"/>
          <w:szCs w:val="24"/>
        </w:rPr>
        <w:t>)</w:t>
      </w:r>
      <w:r w:rsidR="005B198E" w:rsidRPr="0078594D">
        <w:rPr>
          <w:rFonts w:ascii="Times New Roman" w:hAnsi="Times New Roman" w:cs="Times New Roman"/>
          <w:sz w:val="24"/>
          <w:szCs w:val="24"/>
        </w:rPr>
        <w:t>.</w:t>
      </w:r>
    </w:p>
    <w:p w:rsidR="00331BD3" w:rsidRPr="00331BD3" w:rsidRDefault="0078594D" w:rsidP="00A34A51">
      <w:pPr>
        <w:pStyle w:val="a3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BD3">
        <w:rPr>
          <w:rFonts w:ascii="Times New Roman" w:hAnsi="Times New Roman" w:cs="Times New Roman"/>
          <w:sz w:val="24"/>
          <w:szCs w:val="24"/>
        </w:rPr>
        <w:t xml:space="preserve">Кегля считается вытолкнутой, если никакая ее часть не находится внутри белого круга, ограниченного линией. </w:t>
      </w:r>
    </w:p>
    <w:p w:rsidR="00331BD3" w:rsidRDefault="0078594D" w:rsidP="00331BD3">
      <w:pPr>
        <w:pStyle w:val="a3"/>
        <w:numPr>
          <w:ilvl w:val="0"/>
          <w:numId w:val="7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Один раз покинувшая пределы ринга кегля считается вытолкнутой и может быть снята с ринга в случае обратного закатывания. </w:t>
      </w:r>
    </w:p>
    <w:p w:rsidR="00331BD3" w:rsidRDefault="00331BD3" w:rsidP="00331BD3">
      <w:pPr>
        <w:pStyle w:val="a3"/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31BD3" w:rsidRPr="00331BD3" w:rsidRDefault="0078594D" w:rsidP="0078594D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BD3">
        <w:rPr>
          <w:rFonts w:ascii="Times New Roman" w:hAnsi="Times New Roman" w:cs="Times New Roman"/>
          <w:b/>
          <w:sz w:val="24"/>
          <w:szCs w:val="24"/>
        </w:rPr>
        <w:t xml:space="preserve">Правила отбора победителя </w:t>
      </w:r>
    </w:p>
    <w:p w:rsidR="00331BD3" w:rsidRDefault="0078594D" w:rsidP="00331BD3">
      <w:pPr>
        <w:pStyle w:val="a3"/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Каждой команде дается </w:t>
      </w:r>
      <w:r w:rsidR="00331BD3">
        <w:rPr>
          <w:rFonts w:ascii="Times New Roman" w:hAnsi="Times New Roman" w:cs="Times New Roman"/>
          <w:sz w:val="24"/>
          <w:szCs w:val="24"/>
        </w:rPr>
        <w:t>2 попытки.</w:t>
      </w:r>
      <w:r w:rsidRPr="00785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BD3" w:rsidRDefault="0078594D" w:rsidP="00331BD3">
      <w:pPr>
        <w:pStyle w:val="a3"/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 xml:space="preserve">В зачет принимается </w:t>
      </w:r>
      <w:r w:rsidR="00331BD3" w:rsidRPr="00331BD3">
        <w:rPr>
          <w:rFonts w:ascii="Times New Roman" w:hAnsi="Times New Roman" w:cs="Times New Roman"/>
          <w:b/>
          <w:sz w:val="24"/>
          <w:szCs w:val="24"/>
        </w:rPr>
        <w:t>суммарное</w:t>
      </w:r>
      <w:r w:rsidRPr="00331BD3">
        <w:rPr>
          <w:rFonts w:ascii="Times New Roman" w:hAnsi="Times New Roman" w:cs="Times New Roman"/>
          <w:b/>
          <w:sz w:val="24"/>
          <w:szCs w:val="24"/>
        </w:rPr>
        <w:t xml:space="preserve"> время </w:t>
      </w:r>
      <w:r w:rsidR="00331BD3" w:rsidRPr="00331BD3">
        <w:rPr>
          <w:rFonts w:ascii="Times New Roman" w:hAnsi="Times New Roman" w:cs="Times New Roman"/>
          <w:b/>
          <w:sz w:val="24"/>
          <w:szCs w:val="24"/>
        </w:rPr>
        <w:t>попыток</w:t>
      </w:r>
      <w:r w:rsidR="00331B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BD3" w:rsidRDefault="0078594D" w:rsidP="00331BD3">
      <w:pPr>
        <w:pStyle w:val="a3"/>
        <w:numPr>
          <w:ilvl w:val="0"/>
          <w:numId w:val="8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594D">
        <w:rPr>
          <w:rFonts w:ascii="Times New Roman" w:hAnsi="Times New Roman" w:cs="Times New Roman"/>
          <w:sz w:val="24"/>
          <w:szCs w:val="24"/>
        </w:rPr>
        <w:t>Победителем объявляется команда, чей робот затратил на очистку р</w:t>
      </w:r>
      <w:r w:rsidR="00D31DB3">
        <w:rPr>
          <w:rFonts w:ascii="Times New Roman" w:hAnsi="Times New Roman" w:cs="Times New Roman"/>
          <w:sz w:val="24"/>
          <w:szCs w:val="24"/>
        </w:rPr>
        <w:t>инга от кеглей наименьшее время (с учетом штрафного)</w:t>
      </w:r>
      <w:r w:rsidRPr="0078594D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31BD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5B1" w:rsidRDefault="002B45B1" w:rsidP="001341BF">
      <w:pPr>
        <w:spacing w:after="0" w:line="240" w:lineRule="auto"/>
      </w:pPr>
      <w:r>
        <w:separator/>
      </w:r>
    </w:p>
  </w:endnote>
  <w:endnote w:type="continuationSeparator" w:id="0">
    <w:p w:rsidR="002B45B1" w:rsidRDefault="002B45B1" w:rsidP="0013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BF" w:rsidRPr="001341BF" w:rsidRDefault="001341BF" w:rsidP="00905558">
    <w:pPr>
      <w:pStyle w:val="a6"/>
      <w:ind w:left="-142"/>
      <w:jc w:val="center"/>
      <w:rPr>
        <w:rFonts w:ascii="Times New Roman" w:hAnsi="Times New Roman" w:cs="Times New Roman"/>
        <w:sz w:val="24"/>
      </w:rPr>
    </w:pPr>
    <w:r w:rsidRPr="001341BF">
      <w:rPr>
        <w:rFonts w:ascii="Times New Roman" w:hAnsi="Times New Roman" w:cs="Times New Roman"/>
        <w:sz w:val="24"/>
      </w:rPr>
      <w:t>АРХАНГЕЛЬСК. УЛ. ТИММЕ, Д.22, КОРП.3, ГИ</w:t>
    </w:r>
    <w:r w:rsidR="00905558">
      <w:rPr>
        <w:rFonts w:ascii="Times New Roman" w:hAnsi="Times New Roman" w:cs="Times New Roman"/>
        <w:sz w:val="24"/>
      </w:rPr>
      <w:t>М</w:t>
    </w:r>
    <w:r w:rsidRPr="001341BF">
      <w:rPr>
        <w:rFonts w:ascii="Times New Roman" w:hAnsi="Times New Roman" w:cs="Times New Roman"/>
        <w:sz w:val="24"/>
      </w:rP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5B1" w:rsidRDefault="002B45B1" w:rsidP="001341BF">
      <w:pPr>
        <w:spacing w:after="0" w:line="240" w:lineRule="auto"/>
      </w:pPr>
      <w:r>
        <w:separator/>
      </w:r>
    </w:p>
  </w:footnote>
  <w:footnote w:type="continuationSeparator" w:id="0">
    <w:p w:rsidR="002B45B1" w:rsidRDefault="002B45B1" w:rsidP="00134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BF" w:rsidRDefault="001341BF">
    <w:pPr>
      <w:pStyle w:val="a4"/>
    </w:pPr>
    <w:r>
      <w:rPr>
        <w:noProof/>
        <w:lang w:eastAsia="ru-RU"/>
      </w:rPr>
      <w:drawing>
        <wp:inline distT="0" distB="0" distL="0" distR="0">
          <wp:extent cx="5940425" cy="399415"/>
          <wp:effectExtent l="0" t="0" r="3175" b="63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39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6EEF"/>
    <w:multiLevelType w:val="hybridMultilevel"/>
    <w:tmpl w:val="B4A83508"/>
    <w:lvl w:ilvl="0" w:tplc="85941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275997"/>
    <w:multiLevelType w:val="hybridMultilevel"/>
    <w:tmpl w:val="9E64F3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BD11ECE"/>
    <w:multiLevelType w:val="hybridMultilevel"/>
    <w:tmpl w:val="064293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3BE4CAF"/>
    <w:multiLevelType w:val="hybridMultilevel"/>
    <w:tmpl w:val="F51A6EA4"/>
    <w:lvl w:ilvl="0" w:tplc="F808C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613A9E"/>
    <w:multiLevelType w:val="hybridMultilevel"/>
    <w:tmpl w:val="FD0A31BC"/>
    <w:lvl w:ilvl="0" w:tplc="5DDC5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CF4E75"/>
    <w:multiLevelType w:val="hybridMultilevel"/>
    <w:tmpl w:val="E530ED30"/>
    <w:lvl w:ilvl="0" w:tplc="9B6C06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A06037"/>
    <w:multiLevelType w:val="hybridMultilevel"/>
    <w:tmpl w:val="B79EA14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BAC693D"/>
    <w:multiLevelType w:val="hybridMultilevel"/>
    <w:tmpl w:val="2EC6E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F265C00"/>
    <w:multiLevelType w:val="hybridMultilevel"/>
    <w:tmpl w:val="77C2C3B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4D"/>
    <w:rsid w:val="000214C5"/>
    <w:rsid w:val="00036960"/>
    <w:rsid w:val="001341BF"/>
    <w:rsid w:val="001E2CA0"/>
    <w:rsid w:val="00235A31"/>
    <w:rsid w:val="00254FDF"/>
    <w:rsid w:val="00261E27"/>
    <w:rsid w:val="002B36FF"/>
    <w:rsid w:val="002B45B1"/>
    <w:rsid w:val="003075E5"/>
    <w:rsid w:val="00331BD3"/>
    <w:rsid w:val="00513725"/>
    <w:rsid w:val="005B198E"/>
    <w:rsid w:val="00693AD4"/>
    <w:rsid w:val="0078594D"/>
    <w:rsid w:val="00905558"/>
    <w:rsid w:val="00AA4383"/>
    <w:rsid w:val="00C5760B"/>
    <w:rsid w:val="00D3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7CCE4"/>
  <w15:chartTrackingRefBased/>
  <w15:docId w15:val="{FAB7AFC9-2FCA-4DD0-8859-6736E1D9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9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1BF"/>
  </w:style>
  <w:style w:type="paragraph" w:styleId="a6">
    <w:name w:val="footer"/>
    <w:basedOn w:val="a"/>
    <w:link w:val="a7"/>
    <w:uiPriority w:val="99"/>
    <w:unhideWhenUsed/>
    <w:rsid w:val="0013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6857E-54F9-4234-9B0C-D0EB81AF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2016-06-12T09:38:00Z</cp:lastPrinted>
  <dcterms:created xsi:type="dcterms:W3CDTF">2018-10-23T09:12:00Z</dcterms:created>
  <dcterms:modified xsi:type="dcterms:W3CDTF">2019-11-06T07:32:00Z</dcterms:modified>
</cp:coreProperties>
</file>